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B3D" w:rsidRPr="005220A7" w:rsidRDefault="00E64B3D" w:rsidP="00E64B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  <w:t>ПОЯСНИТЕЛЬНАЯ ЗАПИСКА</w:t>
      </w:r>
    </w:p>
    <w:p w:rsidR="00E64B3D" w:rsidRPr="005220A7" w:rsidRDefault="00E64B3D" w:rsidP="00E64B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Рабочая программа по внеурочной деятельности «Школа безопасности» составлена на основе федерального государственного образовательного стандарта основного общего образования, основной образовательной программы основного общего образования МБОУ</w:t>
      </w:r>
      <w:r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 xml:space="preserve"> «Лицей №52»</w:t>
      </w: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 xml:space="preserve"> </w:t>
      </w: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примерной программы основного общего образования по внеурочной деятельности «Школа безопасности»</w:t>
      </w:r>
      <w:r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 xml:space="preserve"> </w:t>
      </w: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с учетом авторской программы по</w:t>
      </w:r>
      <w:r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 xml:space="preserve"> </w:t>
      </w: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внеурочной деятельности Григорьев Д.В. Внеурочная деятельность школьников. Методический конструктор: пособие для учителя/Д.В.Григорьев, П.В.Степанов. — М.: Просвещение, 2017.</w:t>
      </w:r>
    </w:p>
    <w:p w:rsidR="00E64B3D" w:rsidRPr="005220A7" w:rsidRDefault="00E64B3D" w:rsidP="00E64B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Рабочая программа рассчитана на 35 часов по 1 часу в неделю.</w:t>
      </w:r>
    </w:p>
    <w:p w:rsidR="00E64B3D" w:rsidRPr="005220A7" w:rsidRDefault="00E64B3D" w:rsidP="00E64B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  <w:t>Цели данного курса:</w:t>
      </w:r>
    </w:p>
    <w:p w:rsidR="00E64B3D" w:rsidRPr="005220A7" w:rsidRDefault="00E64B3D" w:rsidP="00E64B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· освоение знаний о здоровом образе жизни; об опасных и чрезвычайных ситуациях и основах безопасного поведения при их возникновении;</w:t>
      </w:r>
    </w:p>
    <w:p w:rsidR="00E64B3D" w:rsidRPr="005220A7" w:rsidRDefault="00E64B3D" w:rsidP="00E64B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- развитие качеств личности, необходимых для ведения здорового образа жизни, обеспечения безопасного поведения в опасных и чрезвычайных ситуациях;</w:t>
      </w:r>
    </w:p>
    <w:p w:rsidR="00E64B3D" w:rsidRPr="005220A7" w:rsidRDefault="00E64B3D" w:rsidP="00E64B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· воспитание чувства ответственности за личную безопасность, ценностного отношения к своему здоровью и жизни;</w:t>
      </w:r>
    </w:p>
    <w:p w:rsidR="00E64B3D" w:rsidRPr="005220A7" w:rsidRDefault="00E64B3D" w:rsidP="00E64B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· овладение умениями предвидеть потенциальные опасности и правильно действовать в случае их наступления.</w:t>
      </w:r>
    </w:p>
    <w:p w:rsidR="00E64B3D" w:rsidRPr="005220A7" w:rsidRDefault="00E64B3D" w:rsidP="00E64B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  <w:t>Задачи, поставленные в программе:</w:t>
      </w:r>
    </w:p>
    <w:p w:rsidR="00E64B3D" w:rsidRPr="005220A7" w:rsidRDefault="00E64B3D" w:rsidP="00E64B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· формировать навыки безопасного поведения;</w:t>
      </w:r>
    </w:p>
    <w:p w:rsidR="00E64B3D" w:rsidRPr="005220A7" w:rsidRDefault="00E64B3D" w:rsidP="00E64B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· ознакомить с опасностями, угрожающими человеку в современной жизни;</w:t>
      </w:r>
    </w:p>
    <w:p w:rsidR="00E64B3D" w:rsidRPr="005220A7" w:rsidRDefault="00E64B3D" w:rsidP="00E64B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· изучить методы и приемы защиты от опасностей;</w:t>
      </w:r>
    </w:p>
    <w:p w:rsidR="00E64B3D" w:rsidRPr="005220A7" w:rsidRDefault="00E64B3D" w:rsidP="00E64B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· изучить основы медицинских знаний;</w:t>
      </w:r>
    </w:p>
    <w:p w:rsidR="00E64B3D" w:rsidRPr="005220A7" w:rsidRDefault="00E64B3D" w:rsidP="00E64B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· обучить практическим навыкам оказания само - и взаимопомощи в экстремальных ситуациях;</w:t>
      </w:r>
    </w:p>
    <w:p w:rsidR="00E64B3D" w:rsidRPr="005220A7" w:rsidRDefault="00E64B3D" w:rsidP="00E64B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· изучить основы здорового образа жизни, обеспечивающего полноценное безопасное существование;</w:t>
      </w:r>
    </w:p>
    <w:p w:rsidR="00E64B3D" w:rsidRPr="005220A7" w:rsidRDefault="00E64B3D" w:rsidP="00E64B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· расширить кругозор;</w:t>
      </w:r>
    </w:p>
    <w:p w:rsidR="00E64B3D" w:rsidRPr="005220A7" w:rsidRDefault="00E64B3D" w:rsidP="00E64B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· развить воображение детей;</w:t>
      </w:r>
    </w:p>
    <w:p w:rsidR="00E64B3D" w:rsidRPr="005220A7" w:rsidRDefault="00E64B3D" w:rsidP="00E64B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· стимулировать развитие самостоятельности и ответственности у детей.</w:t>
      </w:r>
    </w:p>
    <w:p w:rsidR="00E64B3D" w:rsidRPr="005220A7" w:rsidRDefault="00E64B3D" w:rsidP="00E64B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b/>
          <w:sz w:val="24"/>
          <w:szCs w:val="24"/>
          <w:lang w:eastAsia="ru-RU"/>
        </w:rPr>
        <w:t>РЕЗУЛЬТАТЫ ОСВОЕНИЯ КУРСА ВНЕУРОЧНОЙ ДЕЯТЕЛЬНОСТИ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Результаты по внеурочной деятельности «Школа безопасности» направлены на формирование знаний и умений, востребованных в повседневной жизни, позволяющих адекватно воспринимать окружающий мир, предвидеть опасные и чрезвычайные ситуации и в случае их наступления правильно действовать.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 xml:space="preserve">Ожидаемый результат обучения по данной примерной программе в наиболее </w:t>
      </w:r>
      <w:proofErr w:type="gramStart"/>
      <w:r w:rsidRPr="005220A7">
        <w:rPr>
          <w:rFonts w:ascii="Times New Roman" w:hAnsi="Times New Roman" w:cs="Times New Roman"/>
          <w:sz w:val="24"/>
          <w:szCs w:val="24"/>
          <w:lang w:eastAsia="ru-RU"/>
        </w:rPr>
        <w:t>общем</w:t>
      </w:r>
      <w:proofErr w:type="gramEnd"/>
      <w:r w:rsidRPr="005220A7">
        <w:rPr>
          <w:rFonts w:ascii="Times New Roman" w:hAnsi="Times New Roman" w:cs="Times New Roman"/>
          <w:sz w:val="24"/>
          <w:szCs w:val="24"/>
          <w:lang w:eastAsia="ru-RU"/>
        </w:rPr>
        <w:t xml:space="preserve"> виде может быть сформулирован как способность обучающихся правильно действовать в опасных и чрезвычайных ситуациях социального, природного и техногенного характера.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Таким образом, в результате изучения учебного курса «Школа безопасности» ученик должен: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b/>
          <w:sz w:val="24"/>
          <w:szCs w:val="24"/>
          <w:lang w:eastAsia="ru-RU"/>
        </w:rPr>
        <w:t>Знать: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Основные понятия здоровья и факторов, влияющих на него;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 xml:space="preserve">Иметь представление </w:t>
      </w:r>
      <w:proofErr w:type="gramStart"/>
      <w:r w:rsidRPr="005220A7">
        <w:rPr>
          <w:rFonts w:ascii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5220A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220A7">
        <w:rPr>
          <w:rFonts w:ascii="Times New Roman" w:hAnsi="Times New Roman" w:cs="Times New Roman"/>
          <w:sz w:val="24"/>
          <w:szCs w:val="24"/>
          <w:lang w:eastAsia="ru-RU"/>
        </w:rPr>
        <w:t>существующих</w:t>
      </w:r>
      <w:proofErr w:type="gramEnd"/>
      <w:r w:rsidRPr="005220A7">
        <w:rPr>
          <w:rFonts w:ascii="Times New Roman" w:hAnsi="Times New Roman" w:cs="Times New Roman"/>
          <w:sz w:val="24"/>
          <w:szCs w:val="24"/>
          <w:lang w:eastAsia="ru-RU"/>
        </w:rPr>
        <w:t xml:space="preserve"> опасных и чрезвычайных ситуаций природного, техногенного и социального характера в современных условиях жизнедеятельности;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Элементарные правила поведения дома, в школе, на улице. В транспорте, на проезжей части, в лесу, на водоёмах;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Основные задачи государственных служб по обеспечению безопасности жизнедеятельности населения;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b/>
          <w:sz w:val="24"/>
          <w:szCs w:val="24"/>
          <w:lang w:eastAsia="ru-RU"/>
        </w:rPr>
        <w:t>Уметь: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 xml:space="preserve">- использовать приобретенный в школе опыт деятельности в реальной и повседневной жизни </w:t>
      </w:r>
      <w:proofErr w:type="gramStart"/>
      <w:r w:rsidRPr="005220A7">
        <w:rPr>
          <w:rFonts w:ascii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5220A7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Ведения здорового образа жизни;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Действий в опасных и чрезвычайных ситуациях;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Пользования бытовыми приборами;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Использования по назначению лекарственных препаратов;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Пользования бытовыми приборами;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Соблюдения общих правил безопасного дорожного движения;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Соблюдение мер пожарной безопасности дома и на природе;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Соблюдения мер безопасного поведения на водоёмах в любое время года;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Оказание первой медицинской помощи в неотложных состояниях;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Вызова (обращения) за помощью в случае необходимости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Соответствующих служб экстренной помощи.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613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097"/>
        <w:gridCol w:w="5516"/>
      </w:tblGrid>
      <w:tr w:rsidR="00E64B3D" w:rsidRPr="005220A7" w:rsidTr="00432E2B">
        <w:tc>
          <w:tcPr>
            <w:tcW w:w="4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Результаты</w:t>
            </w:r>
          </w:p>
        </w:tc>
        <w:tc>
          <w:tcPr>
            <w:tcW w:w="5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Планируемые результаты (характеристики) ООП</w:t>
            </w:r>
          </w:p>
        </w:tc>
      </w:tr>
      <w:tr w:rsidR="00E64B3D" w:rsidRPr="005220A7" w:rsidTr="00432E2B">
        <w:tc>
          <w:tcPr>
            <w:tcW w:w="4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5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Самоопределение: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самостоятельность и личная ответственность за свои поступки, установка на здоровый образ жизни;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экологическая культура: ценностное отношение к природному миру, готовность следовать нормам природоохранного, нерасточительного, </w:t>
            </w:r>
            <w:proofErr w:type="spellStart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здоровьесберегающего</w:t>
            </w:r>
            <w:proofErr w:type="spellEnd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поведения;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осознание ответственности человека за общее благополучие,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гуманистическое сознание,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социальная компетентность как готовность к решению моральных дилемм, устойчивое следование в поведении социальным нормам,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начальные навыки адаптации в динамично изменяющемся мире.</w:t>
            </w:r>
          </w:p>
        </w:tc>
      </w:tr>
      <w:tr w:rsidR="00E64B3D" w:rsidRPr="005220A7" w:rsidTr="00432E2B">
        <w:tc>
          <w:tcPr>
            <w:tcW w:w="4097" w:type="dxa"/>
            <w:vMerge w:val="restart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Смыслообразование</w:t>
            </w:r>
            <w:proofErr w:type="spellEnd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 целостный, социально ориентированный взгляд на мир в единстве и разнообразии природы, народов, культур и религий,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эмпатия</w:t>
            </w:r>
            <w:proofErr w:type="spellEnd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как понимание чу</w:t>
            </w:r>
            <w:proofErr w:type="gramStart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вств др</w:t>
            </w:r>
            <w:proofErr w:type="gramEnd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угих людей и сопереживание им.</w:t>
            </w:r>
          </w:p>
        </w:tc>
      </w:tr>
      <w:tr w:rsidR="00E64B3D" w:rsidRPr="005220A7" w:rsidTr="00432E2B">
        <w:tc>
          <w:tcPr>
            <w:tcW w:w="0" w:type="auto"/>
            <w:vMerge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Нравственно-этическая ориентация: - навыки сотрудничества в разных ситуациях, умение не создавать конфликтов и находить выходы из спорных ситуаций, - этические чувства, прежде всего доброжелательность и эмоционально-нравственная отзывчивость.</w:t>
            </w:r>
          </w:p>
        </w:tc>
      </w:tr>
      <w:tr w:rsidR="00E64B3D" w:rsidRPr="005220A7" w:rsidTr="00432E2B">
        <w:tc>
          <w:tcPr>
            <w:tcW w:w="4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Познавательные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5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Общеучебные</w:t>
            </w:r>
            <w:proofErr w:type="spellEnd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использовать общие приёмы решения задач;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выбирать наиболее эффективные способы решения задач;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контролировать и оценивать процесс и результат деятельности;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ставить и формулировать проблемы;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создавать алгоритмы деятельности при решении проблем различного характера.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осознанно и произвольно строить сообщения в устной и письменной форме, в том числе творческого и исследовательского характера;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</w:tc>
      </w:tr>
      <w:tr w:rsidR="00E64B3D" w:rsidRPr="005220A7" w:rsidTr="00432E2B">
        <w:tc>
          <w:tcPr>
            <w:tcW w:w="409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Знаково-символические: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использовать знаково-символические средства, в том числе модели и схемы для решения задач;</w:t>
            </w:r>
          </w:p>
        </w:tc>
      </w:tr>
      <w:tr w:rsidR="00E64B3D" w:rsidRPr="005220A7" w:rsidTr="00432E2B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Информационные: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поиск и выделение необходимой информации из различных источников в разных формах (текст, рисунок, таблица, диаграмма, схема);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обработка информации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анализ информации;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передача информации (устным, письменным, цифровым способами);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оценка информации (критическая оценка, оценка достоверности).</w:t>
            </w:r>
          </w:p>
        </w:tc>
      </w:tr>
      <w:tr w:rsidR="00E64B3D" w:rsidRPr="005220A7" w:rsidTr="00432E2B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Логические: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подведение под понятие на основе распознавания объектов, выделения существенных признаков;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синтез; - сравнение,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классификация по заданным критериям; - установление аналогий;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установление причинно-следственных связей;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построение рассуждения;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обобщение</w:t>
            </w:r>
          </w:p>
        </w:tc>
      </w:tr>
      <w:tr w:rsidR="00E64B3D" w:rsidRPr="005220A7" w:rsidTr="00432E2B">
        <w:tc>
          <w:tcPr>
            <w:tcW w:w="409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Оценка: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выделять и формулировать то, что уже усвоено и что еще нужно </w:t>
            </w:r>
            <w:proofErr w:type="gramStart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усвоить</w:t>
            </w:r>
            <w:proofErr w:type="gramEnd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определять качество и </w:t>
            </w: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уровня усвоения;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устанавливать соответствие полученного результата поставленной цели;</w:t>
            </w:r>
          </w:p>
        </w:tc>
      </w:tr>
      <w:tr w:rsidR="00E64B3D" w:rsidRPr="005220A7" w:rsidTr="00432E2B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активизация сил и энергии, к волевому усилию в ситуации мотивационного конфликта;</w:t>
            </w:r>
          </w:p>
        </w:tc>
      </w:tr>
      <w:tr w:rsidR="00E64B3D" w:rsidRPr="005220A7" w:rsidTr="00432E2B">
        <w:tc>
          <w:tcPr>
            <w:tcW w:w="4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Коммуникативные УУД</w:t>
            </w:r>
          </w:p>
        </w:tc>
        <w:tc>
          <w:tcPr>
            <w:tcW w:w="5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Инициативное сотрудничество: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проявлять активность во взаимодействии для решения коммуникативных и познавательных задач,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ставить вопросы,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обращаться за помощью,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формулировать свои затруднения;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предлагать помощь и сотрудничество;</w:t>
            </w:r>
          </w:p>
        </w:tc>
      </w:tr>
      <w:tr w:rsidR="00E64B3D" w:rsidRPr="005220A7" w:rsidTr="00432E2B">
        <w:tc>
          <w:tcPr>
            <w:tcW w:w="409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Планирование учебного сотрудничества: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определять цели, функции участников, способы взаимодействия;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договариваться о распределении функций и ролей в совместной деятельности;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задавать вопросы, необходимые для организации собственной деятельности и сотрудничества с партнёром;</w:t>
            </w:r>
          </w:p>
        </w:tc>
      </w:tr>
      <w:tr w:rsidR="00E64B3D" w:rsidRPr="005220A7" w:rsidTr="00432E2B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Взаимодействие: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формулировать собственное мнение и позицию;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задавать вопросы;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строить понятные для партнёра высказывания;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строить </w:t>
            </w:r>
            <w:proofErr w:type="spellStart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монологичное</w:t>
            </w:r>
            <w:proofErr w:type="spellEnd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высказывание;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вести устный и письменный диалог в соответствии с грамматическими и синтаксическими нормами родного языка;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слушать собеседника;</w:t>
            </w:r>
          </w:p>
        </w:tc>
      </w:tr>
      <w:tr w:rsidR="00E64B3D" w:rsidRPr="005220A7" w:rsidTr="00432E2B">
        <w:trPr>
          <w:trHeight w:val="4110"/>
        </w:trPr>
        <w:tc>
          <w:tcPr>
            <w:tcW w:w="4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Управление коммуникацией: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определять общую цель и пути ее достижения;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осуществлять взаимный контроль,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адекватно оценивать собственное поведение и поведение окружающих,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-оказывать в сотрудничестве взаимопомощь;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аргументировать свою позицию и координировать её с позициями партнёров в сотрудничестве при выработке общего решения в совместной деятельности,</w:t>
            </w:r>
          </w:p>
        </w:tc>
      </w:tr>
      <w:tr w:rsidR="00E64B3D" w:rsidRPr="005220A7" w:rsidTr="00432E2B">
        <w:tc>
          <w:tcPr>
            <w:tcW w:w="4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Регулятивные УУД</w:t>
            </w:r>
          </w:p>
        </w:tc>
        <w:tc>
          <w:tcPr>
            <w:tcW w:w="5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Целеполагание</w:t>
            </w:r>
            <w:proofErr w:type="spellEnd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формулировать и удерживать учебную задачу,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преобразовывать практическую задачу </w:t>
            </w:r>
            <w:proofErr w:type="gramStart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познавательную.</w:t>
            </w:r>
          </w:p>
        </w:tc>
      </w:tr>
      <w:tr w:rsidR="00E64B3D" w:rsidRPr="005220A7" w:rsidTr="00432E2B">
        <w:tc>
          <w:tcPr>
            <w:tcW w:w="409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Планирование: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применять установленные правила в </w:t>
            </w: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планировании способа решения;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выбирать действия в соответствии с поставленной задачей и условиями её реализации,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составлять план и последовательность действий;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адекватно использовать речь для планирования и регуляции своей деятельности;</w:t>
            </w:r>
          </w:p>
        </w:tc>
      </w:tr>
      <w:tr w:rsidR="00E64B3D" w:rsidRPr="005220A7" w:rsidTr="00432E2B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Учебные действия: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выполнять учебные действия в материализованной, </w:t>
            </w:r>
            <w:proofErr w:type="spellStart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гипермедийной</w:t>
            </w:r>
            <w:proofErr w:type="spellEnd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громкоречевой</w:t>
            </w:r>
            <w:proofErr w:type="spellEnd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умственной формах.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использовать речь для регуляции своего действия;</w:t>
            </w:r>
          </w:p>
        </w:tc>
      </w:tr>
      <w:tr w:rsidR="00E64B3D" w:rsidRPr="005220A7" w:rsidTr="00432E2B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Прогнозирование: - предвосхищать результата;</w:t>
            </w:r>
          </w:p>
        </w:tc>
      </w:tr>
      <w:tr w:rsidR="00E64B3D" w:rsidRPr="005220A7" w:rsidTr="00432E2B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Контроль: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сличать способ действия и его результат с заданным эталоном с целью обнаружения отклонений и отличий от эталона.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использовать установленные правила в контроле способа решения;</w:t>
            </w:r>
          </w:p>
        </w:tc>
      </w:tr>
      <w:tr w:rsidR="00E64B3D" w:rsidRPr="005220A7" w:rsidTr="00432E2B">
        <w:tc>
          <w:tcPr>
            <w:tcW w:w="4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Коррекция:</w:t>
            </w:r>
          </w:p>
          <w:p w:rsidR="00E64B3D" w:rsidRPr="005220A7" w:rsidRDefault="00E64B3D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адекватно воспринимать предложения учителей, товарищей, родителей и других людей по исправлению допущенных ошибок.</w:t>
            </w:r>
          </w:p>
        </w:tc>
      </w:tr>
    </w:tbl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У обучающегося будут сформированы личностные универсальные учебные действия: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положительное отношение к школе и учебной деятельности;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интерес к учебному материалу;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представление о причинах успеха в учёбе;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знание основных моральных норм поведения.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5220A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Обучающийся</w:t>
      </w:r>
      <w:proofErr w:type="gramEnd"/>
      <w:r w:rsidRPr="005220A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получит возможность для формирования: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внутренней позиции школьника на уровне положительного отношения к школе;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представления о гражданской идентичности в форме осознания «Я» как гражданина России;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первичных умений оценки работ, ответов одноклассников на основе заданных критериев успешности учебной деятельности.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Регулятивные универсальные учебные действия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Обучающийся научится: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понимать выделенные учителем ориентиры действия в учебном материале;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принимать и сохранять учебную задачу, соответствующую этапу обучения;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первоначальному умению выполнять учебные действия в устной, письменной речи, в уме;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оценивать совместно с учителем или одноклассниками результат своих действий, вносить соответствующие коррективы.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5220A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Обучающийся</w:t>
      </w:r>
      <w:proofErr w:type="gramEnd"/>
      <w:r w:rsidRPr="005220A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в сотрудничестве с учителем, классом находить несколько вариантов решения учебной задачи;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осуществлять пошаговый контроль по результату под руководством учителя;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адекватно воспринимать оценку своей работы учителями, товарищами.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Познавательные универсальные учебные действия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Обучающийся научится: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• осуществлять поиск необходимой информации в учебнике и учебных пособиях;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понимать заданный вопрос, в соответствии с ним строить ответ в устной форме;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 xml:space="preserve">• проводить сравнение, </w:t>
      </w:r>
      <w:proofErr w:type="spellStart"/>
      <w:r w:rsidRPr="005220A7">
        <w:rPr>
          <w:rFonts w:ascii="Times New Roman" w:hAnsi="Times New Roman" w:cs="Times New Roman"/>
          <w:sz w:val="24"/>
          <w:szCs w:val="24"/>
          <w:lang w:eastAsia="ru-RU"/>
        </w:rPr>
        <w:t>сериацию</w:t>
      </w:r>
      <w:proofErr w:type="spellEnd"/>
      <w:r w:rsidRPr="005220A7">
        <w:rPr>
          <w:rFonts w:ascii="Times New Roman" w:hAnsi="Times New Roman" w:cs="Times New Roman"/>
          <w:sz w:val="24"/>
          <w:szCs w:val="24"/>
          <w:lang w:eastAsia="ru-RU"/>
        </w:rPr>
        <w:t xml:space="preserve"> и классификацию изученных объектов по заданным критериям;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устанавливать причинно-следственные связи в изучаемом круге явлений.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5220A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Обучающийся</w:t>
      </w:r>
      <w:proofErr w:type="gramEnd"/>
      <w:r w:rsidRPr="005220A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ориентироваться на возможное разнообразие способов решения учебной задачи;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умению смыслового восприятия познавательного текста;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проводить аналогии между изучаемым материалом и собственным опытом.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Коммуникативные универсальные учебные действия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Обучающийся научится: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принимать участие в работе парами и группами;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учитывать разные мнения и стремиться к координации различных позиций в сотрудничестве;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допускать возможность существования у людей различных точек зрения;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договариваться и приходить к общему решению;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использовать в общении правила вежливости.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5220A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Обучающийся</w:t>
      </w:r>
      <w:proofErr w:type="gramEnd"/>
      <w:r w:rsidRPr="005220A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принимать другое мнение и позицию;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формулировать собственное мнение и позицию;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задавать вопросы;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строить понятные для партнёра высказывания;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адекватно использовать средства устного общения для решения коммуникативных задач.</w:t>
      </w: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64B3D" w:rsidRPr="005220A7" w:rsidRDefault="00E64B3D" w:rsidP="00E64B3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A5574C" w:rsidRDefault="00A5574C"/>
    <w:p w:rsidR="00E64B3D" w:rsidRDefault="00E64B3D"/>
    <w:p w:rsidR="00E64B3D" w:rsidRDefault="00E64B3D"/>
    <w:p w:rsidR="00E64B3D" w:rsidRDefault="00E64B3D"/>
    <w:p w:rsidR="00E64B3D" w:rsidRDefault="00E64B3D"/>
    <w:p w:rsidR="00E64B3D" w:rsidRDefault="00E64B3D"/>
    <w:p w:rsidR="00E64B3D" w:rsidRDefault="00E64B3D"/>
    <w:p w:rsidR="00E64B3D" w:rsidRDefault="00E64B3D"/>
    <w:p w:rsidR="00E64B3D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</w:pPr>
      <w:r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  <w:lastRenderedPageBreak/>
        <w:t>Содержание программы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  <w:t>8 класс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  <w:t>Раздел 1. Основы комплексной безопасности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  <w:t>Пожарная безопасность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color w:val="4A4A4A"/>
          <w:sz w:val="25"/>
          <w:szCs w:val="25"/>
          <w:lang w:eastAsia="ru-RU"/>
        </w:rPr>
        <w:t>Пожары в жилых и общественных зданиях, их причины и последствия.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color w:val="4A4A4A"/>
          <w:sz w:val="25"/>
          <w:szCs w:val="25"/>
          <w:lang w:eastAsia="ru-RU"/>
        </w:rPr>
        <w:t>Профилактика пожаров в повседневной жизни и организация защиты населения.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color w:val="4A4A4A"/>
          <w:sz w:val="25"/>
          <w:szCs w:val="25"/>
          <w:lang w:eastAsia="ru-RU"/>
        </w:rPr>
        <w:t>Права, обязанности и ответственность граждан в области пожарной безопасности. Обеспечение личной безопасности при пожарах.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  <w:t>Безопасность на дорогах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color w:val="4A4A4A"/>
          <w:sz w:val="25"/>
          <w:szCs w:val="25"/>
          <w:lang w:eastAsia="ru-RU"/>
        </w:rPr>
        <w:t>Причины дорожно-транспортных происшествий и травматизма людей.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color w:val="4A4A4A"/>
          <w:sz w:val="25"/>
          <w:szCs w:val="25"/>
          <w:lang w:eastAsia="ru-RU"/>
        </w:rPr>
        <w:t>Организация дорожного движения, обязанности пешеходов и пассажиров.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color w:val="4A4A4A"/>
          <w:sz w:val="25"/>
          <w:szCs w:val="25"/>
          <w:lang w:eastAsia="ru-RU"/>
        </w:rPr>
        <w:t>Велосипедист – водитель транспортного средства.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  <w:t>Безопасность на водоёмах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color w:val="4A4A4A"/>
          <w:sz w:val="25"/>
          <w:szCs w:val="25"/>
          <w:lang w:eastAsia="ru-RU"/>
        </w:rPr>
        <w:t>Безопасное поведение на водоёмах в различных условиях.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color w:val="4A4A4A"/>
          <w:sz w:val="25"/>
          <w:szCs w:val="25"/>
          <w:lang w:eastAsia="ru-RU"/>
        </w:rPr>
        <w:t>Безопасный отдых на водоёмах.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color w:val="4A4A4A"/>
          <w:sz w:val="25"/>
          <w:szCs w:val="25"/>
          <w:lang w:eastAsia="ru-RU"/>
        </w:rPr>
        <w:t xml:space="preserve">Оказание помощи </w:t>
      </w:r>
      <w:proofErr w:type="gramStart"/>
      <w:r w:rsidRPr="005220A7">
        <w:rPr>
          <w:rFonts w:ascii="Arial" w:eastAsia="Times New Roman" w:hAnsi="Arial" w:cs="Arial"/>
          <w:color w:val="4A4A4A"/>
          <w:sz w:val="25"/>
          <w:szCs w:val="25"/>
          <w:lang w:eastAsia="ru-RU"/>
        </w:rPr>
        <w:t>терпящим</w:t>
      </w:r>
      <w:proofErr w:type="gramEnd"/>
      <w:r w:rsidRPr="005220A7">
        <w:rPr>
          <w:rFonts w:ascii="Arial" w:eastAsia="Times New Roman" w:hAnsi="Arial" w:cs="Arial"/>
          <w:color w:val="4A4A4A"/>
          <w:sz w:val="25"/>
          <w:szCs w:val="25"/>
          <w:lang w:eastAsia="ru-RU"/>
        </w:rPr>
        <w:t xml:space="preserve"> бедствие на воде.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  <w:t>Экология и безопасность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color w:val="4A4A4A"/>
          <w:sz w:val="25"/>
          <w:szCs w:val="25"/>
          <w:lang w:eastAsia="ru-RU"/>
        </w:rPr>
        <w:t>Загрязнение окружающей среды и здоровье человека.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color w:val="4A4A4A"/>
          <w:sz w:val="25"/>
          <w:szCs w:val="25"/>
          <w:lang w:eastAsia="ru-RU"/>
        </w:rPr>
        <w:t>Правила безопасного поведения при неблагоприятной экологической обстановке.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  <w:t>Чрезвычайные ситуации техногенного характера и их возможные последствия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color w:val="4A4A4A"/>
          <w:sz w:val="25"/>
          <w:szCs w:val="25"/>
          <w:lang w:eastAsia="ru-RU"/>
        </w:rPr>
        <w:t>Классификация ЧС техногенного характера.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color w:val="4A4A4A"/>
          <w:sz w:val="25"/>
          <w:szCs w:val="25"/>
          <w:lang w:eastAsia="ru-RU"/>
        </w:rPr>
        <w:t>Аварии на радиационно опасных объектах и их возможные последствия.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color w:val="4A4A4A"/>
          <w:sz w:val="25"/>
          <w:szCs w:val="25"/>
          <w:lang w:eastAsia="ru-RU"/>
        </w:rPr>
        <w:t>Аварии на химически опасных объектах и их последствия.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color w:val="4A4A4A"/>
          <w:sz w:val="25"/>
          <w:szCs w:val="25"/>
          <w:lang w:eastAsia="ru-RU"/>
        </w:rPr>
        <w:t>Пожары и взрывы на взрывоопасных объектах экономики и их возможные последствия.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color w:val="4A4A4A"/>
          <w:sz w:val="25"/>
          <w:szCs w:val="25"/>
          <w:lang w:eastAsia="ru-RU"/>
        </w:rPr>
        <w:t>Аварии на гидротехнических сооружениях и их последствия.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  <w:t>Раздел 2. Защита населения Российской Федерации от чрезвычайных ситуаций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  <w:t>Обеспечение защиты населения от чрезвычайных ситуаций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color w:val="4A4A4A"/>
          <w:sz w:val="25"/>
          <w:szCs w:val="25"/>
          <w:lang w:eastAsia="ru-RU"/>
        </w:rPr>
        <w:t>Обеспечение радиационной безопасности населения.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color w:val="4A4A4A"/>
          <w:sz w:val="25"/>
          <w:szCs w:val="25"/>
          <w:lang w:eastAsia="ru-RU"/>
        </w:rPr>
        <w:t>Обеспечение химической защиты населения.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color w:val="4A4A4A"/>
          <w:sz w:val="25"/>
          <w:szCs w:val="25"/>
          <w:lang w:eastAsia="ru-RU"/>
        </w:rPr>
        <w:t>Обеспечение защиты населения от последствий аварий на взрывоопасных объектах.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color w:val="4A4A4A"/>
          <w:sz w:val="25"/>
          <w:szCs w:val="25"/>
          <w:lang w:eastAsia="ru-RU"/>
        </w:rPr>
        <w:t>Обеспечение защиты населения от последствий аварий на гидротехнических сооружениях.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  <w:t>Организация защиты населения от чрезвычайных ситуаций техногенного характера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color w:val="4A4A4A"/>
          <w:sz w:val="25"/>
          <w:szCs w:val="25"/>
          <w:lang w:eastAsia="ru-RU"/>
        </w:rPr>
        <w:t>Организация оповещения населения о чрезвычайных ситуациях техногенного характера.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color w:val="4A4A4A"/>
          <w:sz w:val="25"/>
          <w:szCs w:val="25"/>
          <w:lang w:eastAsia="ru-RU"/>
        </w:rPr>
        <w:t>Эвакуация населения.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color w:val="4A4A4A"/>
          <w:sz w:val="25"/>
          <w:szCs w:val="25"/>
          <w:lang w:eastAsia="ru-RU"/>
        </w:rPr>
        <w:t>Мероприятия по инженерной защите населения от ЧС техногенного характера.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  <w:t>Раздел 4. Основы здорового образа жизни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color w:val="4A4A4A"/>
          <w:sz w:val="25"/>
          <w:szCs w:val="25"/>
          <w:lang w:eastAsia="ru-RU"/>
        </w:rPr>
        <w:t>Здоровье как основная ценность человека.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color w:val="4A4A4A"/>
          <w:sz w:val="25"/>
          <w:szCs w:val="25"/>
          <w:lang w:eastAsia="ru-RU"/>
        </w:rPr>
        <w:t>Индивидуальное здоровье человека, его физическая, духовная и социальная сущность.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color w:val="4A4A4A"/>
          <w:sz w:val="25"/>
          <w:szCs w:val="25"/>
          <w:lang w:eastAsia="ru-RU"/>
        </w:rPr>
        <w:t>Репродуктивное здоровье – составляющая здоровья человека и общества.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color w:val="4A4A4A"/>
          <w:sz w:val="25"/>
          <w:szCs w:val="25"/>
          <w:lang w:eastAsia="ru-RU"/>
        </w:rPr>
        <w:lastRenderedPageBreak/>
        <w:t>Здоровый образ жизни как необходимое условие сохранения и укрепления здоровья человека и общества.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color w:val="4A4A4A"/>
          <w:sz w:val="25"/>
          <w:szCs w:val="25"/>
          <w:lang w:eastAsia="ru-RU"/>
        </w:rPr>
        <w:t>Здоровый образ жизни и профилактика основных неинфекционных заболеваний.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color w:val="4A4A4A"/>
          <w:sz w:val="25"/>
          <w:szCs w:val="25"/>
          <w:lang w:eastAsia="ru-RU"/>
        </w:rPr>
        <w:t>Вредные привычки и их влияние на здоровье. Профилактика вредных привычек.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color w:val="4A4A4A"/>
          <w:sz w:val="25"/>
          <w:szCs w:val="25"/>
          <w:lang w:eastAsia="ru-RU"/>
        </w:rPr>
        <w:t>Здоровый образ жизни и безопасность жизнедеятельности.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  <w:t>Раздел 5. Основы медицинских знаний и оказание первой помощи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  <w:t>Первая помощь при неотложных состояниях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color w:val="4A4A4A"/>
          <w:sz w:val="25"/>
          <w:szCs w:val="25"/>
          <w:lang w:eastAsia="ru-RU"/>
        </w:rPr>
        <w:t>Первая помощь пострадавшим и её значение.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color w:val="4A4A4A"/>
          <w:sz w:val="25"/>
          <w:szCs w:val="25"/>
          <w:lang w:eastAsia="ru-RU"/>
        </w:rPr>
        <w:t>Первая помощь при отравлениях аварийно химически опасными веществами (практическое занятие).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color w:val="4A4A4A"/>
          <w:sz w:val="25"/>
          <w:szCs w:val="25"/>
          <w:lang w:eastAsia="ru-RU"/>
        </w:rPr>
        <w:t>Первая помощь при травмах (практическое занятие).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color w:val="4A4A4A"/>
          <w:sz w:val="25"/>
          <w:szCs w:val="25"/>
          <w:lang w:eastAsia="ru-RU"/>
        </w:rPr>
        <w:t>Первая помощь при утоплении (практическое занятие).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  <w:t>8 класс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color w:val="4A4A4A"/>
          <w:sz w:val="25"/>
          <w:szCs w:val="25"/>
          <w:lang w:eastAsia="ru-RU"/>
        </w:rPr>
        <w:t xml:space="preserve">Количество часов по рабочей программе 35. В соответствии с годовым календарным графиком и расписанием уроков МБОУ Мигулинской СОШ на 2019-2020 учебный год на </w:t>
      </w:r>
      <w:proofErr w:type="gramStart"/>
      <w:r w:rsidRPr="005220A7">
        <w:rPr>
          <w:rFonts w:ascii="Arial" w:eastAsia="Times New Roman" w:hAnsi="Arial" w:cs="Arial"/>
          <w:color w:val="4A4A4A"/>
          <w:sz w:val="25"/>
          <w:szCs w:val="25"/>
          <w:lang w:eastAsia="ru-RU"/>
        </w:rPr>
        <w:t>внеурочную</w:t>
      </w:r>
      <w:proofErr w:type="gramEnd"/>
      <w:r w:rsidRPr="005220A7">
        <w:rPr>
          <w:rFonts w:ascii="Arial" w:eastAsia="Times New Roman" w:hAnsi="Arial" w:cs="Arial"/>
          <w:color w:val="4A4A4A"/>
          <w:sz w:val="25"/>
          <w:szCs w:val="25"/>
          <w:lang w:eastAsia="ru-RU"/>
        </w:rPr>
        <w:t xml:space="preserve"> деятельности Школа безопасности отводится 33, а т.к. дата проведения уроков 1.05.2019 на праздничные день, 6.09.2019 день здоровья. Программный материал будет реализован в полном объеме за счет занятий по темам здоровый образ жизни и безопасность жизнедеятельности.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tbl>
      <w:tblPr>
        <w:tblW w:w="11489" w:type="dxa"/>
        <w:jc w:val="center"/>
        <w:tblCellMar>
          <w:left w:w="0" w:type="dxa"/>
          <w:right w:w="0" w:type="dxa"/>
        </w:tblCellMar>
        <w:tblLook w:val="04A0"/>
      </w:tblPr>
      <w:tblGrid>
        <w:gridCol w:w="548"/>
        <w:gridCol w:w="7462"/>
        <w:gridCol w:w="1707"/>
        <w:gridCol w:w="1772"/>
      </w:tblGrid>
      <w:tr w:rsidR="00E64B3D" w:rsidRPr="005220A7" w:rsidTr="00432E2B">
        <w:trPr>
          <w:jc w:val="center"/>
        </w:trPr>
        <w:tc>
          <w:tcPr>
            <w:tcW w:w="31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25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4B3D" w:rsidRPr="005220A7" w:rsidRDefault="00E64B3D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4B3D" w:rsidRPr="005220A7" w:rsidRDefault="00E64B3D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4B3D" w:rsidRPr="005220A7" w:rsidRDefault="00E64B3D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78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4B3D" w:rsidRPr="005220A7" w:rsidRDefault="00E64B3D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контроля</w:t>
            </w:r>
          </w:p>
        </w:tc>
      </w:tr>
      <w:tr w:rsidR="00E64B3D" w:rsidRPr="005220A7" w:rsidTr="00432E2B">
        <w:trPr>
          <w:jc w:val="center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E64B3D" w:rsidRPr="005220A7" w:rsidRDefault="00E64B3D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E64B3D" w:rsidRPr="005220A7" w:rsidRDefault="00E64B3D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E64B3D" w:rsidRPr="005220A7" w:rsidRDefault="00E64B3D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4B3D" w:rsidRPr="005220A7" w:rsidTr="00432E2B">
        <w:trPr>
          <w:jc w:val="center"/>
        </w:trPr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 Основы комплексной безопасности.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2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</w:tr>
      <w:tr w:rsidR="00E64B3D" w:rsidRPr="005220A7" w:rsidTr="00432E2B">
        <w:trPr>
          <w:jc w:val="center"/>
        </w:trPr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 Защита населения Российской Федерации от чрезвычайных ситуаций.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2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</w:tr>
      <w:tr w:rsidR="00E64B3D" w:rsidRPr="005220A7" w:rsidTr="00432E2B">
        <w:trPr>
          <w:jc w:val="center"/>
        </w:trPr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 Основы здорового образа жизни.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2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</w:tr>
      <w:tr w:rsidR="00E64B3D" w:rsidRPr="005220A7" w:rsidTr="00432E2B">
        <w:trPr>
          <w:jc w:val="center"/>
        </w:trPr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4. Основы медицинских знаний и оказание первой помощи.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2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</w:tr>
      <w:tr w:rsidR="00E64B3D" w:rsidRPr="005220A7" w:rsidTr="00432E2B">
        <w:trPr>
          <w:jc w:val="center"/>
        </w:trPr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за год: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</w:tbl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E64B3D" w:rsidRPr="005220A7" w:rsidRDefault="00E64B3D" w:rsidP="00E64B3D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  <w:t>Приложение к рабочей программе</w:t>
      </w:r>
    </w:p>
    <w:p w:rsidR="00E64B3D" w:rsidRPr="005220A7" w:rsidRDefault="00E64B3D" w:rsidP="00E64B3D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proofErr w:type="spellStart"/>
      <w:r w:rsidRPr="005220A7"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  <w:t>повнеурочной</w:t>
      </w:r>
      <w:proofErr w:type="spellEnd"/>
      <w:r w:rsidRPr="005220A7"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  <w:t xml:space="preserve"> деятельности</w:t>
      </w:r>
    </w:p>
    <w:p w:rsidR="00E64B3D" w:rsidRPr="005220A7" w:rsidRDefault="00E64B3D" w:rsidP="00E64B3D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  <w:t>Школа безопасности для 8 класса</w:t>
      </w:r>
    </w:p>
    <w:p w:rsidR="00E64B3D" w:rsidRPr="005220A7" w:rsidRDefault="00E64B3D" w:rsidP="00E64B3D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  <w:t>на 2019-2020 учебный год</w:t>
      </w:r>
    </w:p>
    <w:p w:rsidR="00E64B3D" w:rsidRPr="005220A7" w:rsidRDefault="00E64B3D" w:rsidP="00E64B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E64B3D" w:rsidRPr="005220A7" w:rsidRDefault="00E64B3D" w:rsidP="00E64B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  <w:t>КАЛЕНДАРНО-ТЕМАТИЧЕСКОЕ ПЛАНИРОВАНИЕ</w:t>
      </w:r>
    </w:p>
    <w:p w:rsidR="00E64B3D" w:rsidRPr="005220A7" w:rsidRDefault="00E64B3D" w:rsidP="00E64B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  <w:t>Уроков Школа безопасности в 8 классе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color w:val="4A4A4A"/>
          <w:sz w:val="25"/>
          <w:szCs w:val="25"/>
          <w:lang w:eastAsia="ru-RU"/>
        </w:rPr>
        <w:t>Количество часов по календарно-тематическому планированию </w:t>
      </w:r>
      <w:r w:rsidRPr="005220A7">
        <w:rPr>
          <w:rFonts w:ascii="Arial" w:eastAsia="Times New Roman" w:hAnsi="Arial" w:cs="Arial"/>
          <w:color w:val="4A4A4A"/>
          <w:sz w:val="25"/>
          <w:szCs w:val="25"/>
          <w:u w:val="single"/>
          <w:lang w:eastAsia="ru-RU"/>
        </w:rPr>
        <w:t>33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color w:val="4A4A4A"/>
          <w:sz w:val="25"/>
          <w:szCs w:val="25"/>
          <w:lang w:eastAsia="ru-RU"/>
        </w:rPr>
        <w:t>1 четверть 7 ч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color w:val="4A4A4A"/>
          <w:sz w:val="25"/>
          <w:szCs w:val="25"/>
          <w:lang w:eastAsia="ru-RU"/>
        </w:rPr>
        <w:t>2 четверть 8 ч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color w:val="4A4A4A"/>
          <w:sz w:val="25"/>
          <w:szCs w:val="25"/>
          <w:lang w:eastAsia="ru-RU"/>
        </w:rPr>
        <w:t>3 четверть 10 ч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color w:val="4A4A4A"/>
          <w:sz w:val="25"/>
          <w:szCs w:val="25"/>
          <w:lang w:eastAsia="ru-RU"/>
        </w:rPr>
        <w:t>4 четверть 8 ч</w:t>
      </w: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tbl>
      <w:tblPr>
        <w:tblW w:w="11489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12"/>
        <w:gridCol w:w="1029"/>
        <w:gridCol w:w="1299"/>
        <w:gridCol w:w="8549"/>
      </w:tblGrid>
      <w:tr w:rsidR="00E64B3D" w:rsidRPr="005220A7" w:rsidTr="00432E2B">
        <w:tc>
          <w:tcPr>
            <w:tcW w:w="25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№</w:t>
            </w:r>
          </w:p>
        </w:tc>
        <w:tc>
          <w:tcPr>
            <w:tcW w:w="17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дата</w:t>
            </w:r>
          </w:p>
        </w:tc>
        <w:tc>
          <w:tcPr>
            <w:tcW w:w="669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тема</w:t>
            </w:r>
          </w:p>
        </w:tc>
      </w:tr>
      <w:tr w:rsidR="00E64B3D" w:rsidRPr="005220A7" w:rsidTr="00432E2B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E64B3D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</w:p>
        </w:tc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план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E64B3D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</w:p>
        </w:tc>
      </w:tr>
      <w:tr w:rsidR="00E64B3D" w:rsidRPr="005220A7" w:rsidTr="00432E2B">
        <w:tc>
          <w:tcPr>
            <w:tcW w:w="913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E64B3D">
            <w:pPr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b/>
                <w:bCs/>
                <w:color w:val="4A4A4A"/>
                <w:sz w:val="25"/>
                <w:szCs w:val="25"/>
                <w:lang w:eastAsia="ru-RU"/>
              </w:rPr>
              <w:t>Основы комплексной безопасности 16 ч</w:t>
            </w:r>
          </w:p>
        </w:tc>
      </w:tr>
      <w:tr w:rsidR="00E64B3D" w:rsidRPr="005220A7" w:rsidTr="00432E2B">
        <w:tc>
          <w:tcPr>
            <w:tcW w:w="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13.09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</w:p>
        </w:tc>
        <w:tc>
          <w:tcPr>
            <w:tcW w:w="6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Первичный инструктаж по ИОТ. Пожары в жилых и общественных зданиях, их причины и последствия.</w:t>
            </w:r>
          </w:p>
        </w:tc>
      </w:tr>
      <w:tr w:rsidR="00E64B3D" w:rsidRPr="005220A7" w:rsidTr="00432E2B">
        <w:trPr>
          <w:trHeight w:val="75"/>
        </w:trPr>
        <w:tc>
          <w:tcPr>
            <w:tcW w:w="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75" w:lineRule="atLeast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2</w:t>
            </w:r>
          </w:p>
        </w:tc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75" w:lineRule="atLeast"/>
              <w:jc w:val="center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20.09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8"/>
                <w:szCs w:val="25"/>
                <w:lang w:eastAsia="ru-RU"/>
              </w:rPr>
            </w:pPr>
          </w:p>
        </w:tc>
        <w:tc>
          <w:tcPr>
            <w:tcW w:w="6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75" w:lineRule="atLeast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Профилактика пожаров в повседневной жизни и организация защиты населения.</w:t>
            </w:r>
          </w:p>
        </w:tc>
      </w:tr>
      <w:tr w:rsidR="00E64B3D" w:rsidRPr="005220A7" w:rsidTr="00432E2B">
        <w:trPr>
          <w:trHeight w:val="75"/>
        </w:trPr>
        <w:tc>
          <w:tcPr>
            <w:tcW w:w="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75" w:lineRule="atLeast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3</w:t>
            </w:r>
          </w:p>
        </w:tc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75" w:lineRule="atLeast"/>
              <w:jc w:val="center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27.09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8"/>
                <w:szCs w:val="25"/>
                <w:lang w:eastAsia="ru-RU"/>
              </w:rPr>
            </w:pPr>
          </w:p>
        </w:tc>
        <w:tc>
          <w:tcPr>
            <w:tcW w:w="6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75" w:lineRule="atLeast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Права, обязанности и ответственность граждан в области пожарной безопасности. Обеспечение личной безопасности при пожарах.</w:t>
            </w:r>
          </w:p>
        </w:tc>
      </w:tr>
      <w:tr w:rsidR="00E64B3D" w:rsidRPr="005220A7" w:rsidTr="00432E2B">
        <w:tc>
          <w:tcPr>
            <w:tcW w:w="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4</w:t>
            </w:r>
          </w:p>
        </w:tc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4.10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</w:p>
        </w:tc>
        <w:tc>
          <w:tcPr>
            <w:tcW w:w="6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Причины дорожно-транспортных происшествий и травматизма людей.</w:t>
            </w:r>
          </w:p>
        </w:tc>
      </w:tr>
      <w:tr w:rsidR="00E64B3D" w:rsidRPr="005220A7" w:rsidTr="00432E2B">
        <w:tc>
          <w:tcPr>
            <w:tcW w:w="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5</w:t>
            </w:r>
          </w:p>
        </w:tc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11.10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</w:p>
        </w:tc>
        <w:tc>
          <w:tcPr>
            <w:tcW w:w="6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Организация дорожного движения, обязанности пешеходов и пассажиров.</w:t>
            </w:r>
          </w:p>
        </w:tc>
      </w:tr>
      <w:tr w:rsidR="00E64B3D" w:rsidRPr="005220A7" w:rsidTr="00432E2B">
        <w:tc>
          <w:tcPr>
            <w:tcW w:w="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6</w:t>
            </w:r>
          </w:p>
        </w:tc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18.10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</w:p>
        </w:tc>
        <w:tc>
          <w:tcPr>
            <w:tcW w:w="6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Велосипедист – водитель транспортного средства.</w:t>
            </w:r>
          </w:p>
        </w:tc>
      </w:tr>
      <w:tr w:rsidR="00E64B3D" w:rsidRPr="005220A7" w:rsidTr="00432E2B">
        <w:tc>
          <w:tcPr>
            <w:tcW w:w="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7</w:t>
            </w:r>
          </w:p>
        </w:tc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25.10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</w:p>
        </w:tc>
        <w:tc>
          <w:tcPr>
            <w:tcW w:w="6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Безопасное поведение на водоёмах в различных условиях.</w:t>
            </w:r>
          </w:p>
        </w:tc>
      </w:tr>
      <w:tr w:rsidR="00E64B3D" w:rsidRPr="005220A7" w:rsidTr="00432E2B">
        <w:tc>
          <w:tcPr>
            <w:tcW w:w="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8</w:t>
            </w:r>
          </w:p>
        </w:tc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8.11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</w:p>
        </w:tc>
        <w:tc>
          <w:tcPr>
            <w:tcW w:w="6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4B3D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Безопасный отдых на водоёмах.</w:t>
            </w:r>
          </w:p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</w:p>
        </w:tc>
      </w:tr>
      <w:tr w:rsidR="00E64B3D" w:rsidRPr="005220A7" w:rsidTr="00432E2B">
        <w:tc>
          <w:tcPr>
            <w:tcW w:w="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9</w:t>
            </w:r>
          </w:p>
        </w:tc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15.11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</w:p>
        </w:tc>
        <w:tc>
          <w:tcPr>
            <w:tcW w:w="6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 xml:space="preserve">Оказание помощи </w:t>
            </w:r>
            <w:proofErr w:type="gramStart"/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терпящим</w:t>
            </w:r>
            <w:proofErr w:type="gramEnd"/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 xml:space="preserve"> бедствие на воде.</w:t>
            </w:r>
          </w:p>
        </w:tc>
      </w:tr>
      <w:tr w:rsidR="00E64B3D" w:rsidRPr="005220A7" w:rsidTr="00432E2B">
        <w:tc>
          <w:tcPr>
            <w:tcW w:w="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10</w:t>
            </w:r>
          </w:p>
        </w:tc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22.11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</w:p>
        </w:tc>
        <w:tc>
          <w:tcPr>
            <w:tcW w:w="6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Загрязнение окружающей среды и здоровье человека. ПДК вредных веществ в атмосфере, воде, почве. Бытовые приборы контроля качества окружающей среды и продуктов питания.</w:t>
            </w:r>
          </w:p>
        </w:tc>
      </w:tr>
      <w:tr w:rsidR="00E64B3D" w:rsidRPr="005220A7" w:rsidTr="00432E2B">
        <w:tc>
          <w:tcPr>
            <w:tcW w:w="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11</w:t>
            </w:r>
          </w:p>
        </w:tc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29.11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</w:p>
        </w:tc>
        <w:tc>
          <w:tcPr>
            <w:tcW w:w="6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Правила безопасного поведения при неблагоприятной экологической обстановке. Мероприятия по защите населения в местах с неблагоприятной экологической обстановкой.</w:t>
            </w:r>
          </w:p>
        </w:tc>
      </w:tr>
      <w:tr w:rsidR="00E64B3D" w:rsidRPr="005220A7" w:rsidTr="00432E2B">
        <w:tc>
          <w:tcPr>
            <w:tcW w:w="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12</w:t>
            </w:r>
          </w:p>
        </w:tc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6.12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</w:p>
        </w:tc>
        <w:tc>
          <w:tcPr>
            <w:tcW w:w="6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4B3D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Классификация ЧС техногенного характера.</w:t>
            </w:r>
          </w:p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</w:p>
        </w:tc>
      </w:tr>
      <w:tr w:rsidR="00E64B3D" w:rsidRPr="005220A7" w:rsidTr="00432E2B">
        <w:tc>
          <w:tcPr>
            <w:tcW w:w="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13</w:t>
            </w:r>
          </w:p>
        </w:tc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13.12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</w:p>
        </w:tc>
        <w:tc>
          <w:tcPr>
            <w:tcW w:w="6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i/>
                <w:iCs/>
                <w:color w:val="4A4A4A"/>
                <w:sz w:val="25"/>
                <w:szCs w:val="25"/>
                <w:lang w:eastAsia="ru-RU"/>
              </w:rPr>
              <w:t>Аварии на радиационно опасных объектах</w:t>
            </w: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 и их возможные последствия.</w:t>
            </w:r>
          </w:p>
        </w:tc>
      </w:tr>
      <w:tr w:rsidR="00E64B3D" w:rsidRPr="005220A7" w:rsidTr="00432E2B">
        <w:tc>
          <w:tcPr>
            <w:tcW w:w="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14</w:t>
            </w:r>
          </w:p>
        </w:tc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20.12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</w:p>
        </w:tc>
        <w:tc>
          <w:tcPr>
            <w:tcW w:w="6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i/>
                <w:iCs/>
                <w:color w:val="4A4A4A"/>
                <w:sz w:val="25"/>
                <w:szCs w:val="25"/>
                <w:lang w:eastAsia="ru-RU"/>
              </w:rPr>
              <w:t>Аварии на химически опасных объектах</w:t>
            </w: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 и их последствия.</w:t>
            </w:r>
          </w:p>
        </w:tc>
      </w:tr>
      <w:tr w:rsidR="00E64B3D" w:rsidRPr="005220A7" w:rsidTr="00432E2B">
        <w:tc>
          <w:tcPr>
            <w:tcW w:w="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15</w:t>
            </w:r>
          </w:p>
        </w:tc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27.12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</w:p>
        </w:tc>
        <w:tc>
          <w:tcPr>
            <w:tcW w:w="6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Пожары и взрывы на взрывоопасных объектах экономики и их возможные последствия.</w:t>
            </w:r>
          </w:p>
        </w:tc>
      </w:tr>
      <w:tr w:rsidR="00E64B3D" w:rsidRPr="005220A7" w:rsidTr="00432E2B">
        <w:tc>
          <w:tcPr>
            <w:tcW w:w="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16</w:t>
            </w:r>
          </w:p>
        </w:tc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17.01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</w:p>
        </w:tc>
        <w:tc>
          <w:tcPr>
            <w:tcW w:w="6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i/>
                <w:iCs/>
                <w:color w:val="4A4A4A"/>
                <w:sz w:val="25"/>
                <w:szCs w:val="25"/>
                <w:lang w:eastAsia="ru-RU"/>
              </w:rPr>
              <w:t>Аварии на гидротехнических сооружениях</w:t>
            </w: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 и их последствия.</w:t>
            </w:r>
          </w:p>
        </w:tc>
      </w:tr>
      <w:tr w:rsidR="00E64B3D" w:rsidRPr="005220A7" w:rsidTr="00432E2B">
        <w:tc>
          <w:tcPr>
            <w:tcW w:w="913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E64B3D">
            <w:pPr>
              <w:numPr>
                <w:ilvl w:val="0"/>
                <w:numId w:val="2"/>
              </w:numPr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b/>
                <w:bCs/>
                <w:color w:val="4A4A4A"/>
                <w:sz w:val="25"/>
                <w:szCs w:val="25"/>
                <w:lang w:eastAsia="ru-RU"/>
              </w:rPr>
              <w:t>Защита населения Российской Федерации от чрезвычайных ситуаций 7 ч</w:t>
            </w:r>
          </w:p>
        </w:tc>
      </w:tr>
      <w:tr w:rsidR="00E64B3D" w:rsidRPr="005220A7" w:rsidTr="00432E2B">
        <w:tc>
          <w:tcPr>
            <w:tcW w:w="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17</w:t>
            </w:r>
          </w:p>
        </w:tc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24.01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</w:p>
        </w:tc>
        <w:tc>
          <w:tcPr>
            <w:tcW w:w="6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4B3D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Обеспечение радиационной безопасности населения.</w:t>
            </w:r>
          </w:p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</w:p>
        </w:tc>
      </w:tr>
      <w:tr w:rsidR="00E64B3D" w:rsidRPr="005220A7" w:rsidTr="00432E2B">
        <w:tc>
          <w:tcPr>
            <w:tcW w:w="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18</w:t>
            </w:r>
          </w:p>
        </w:tc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31.01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</w:p>
        </w:tc>
        <w:tc>
          <w:tcPr>
            <w:tcW w:w="6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 xml:space="preserve">Правила пользования </w:t>
            </w:r>
            <w:proofErr w:type="gramStart"/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СИЗ</w:t>
            </w:r>
            <w:proofErr w:type="gramEnd"/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.</w:t>
            </w:r>
          </w:p>
        </w:tc>
      </w:tr>
      <w:tr w:rsidR="00E64B3D" w:rsidRPr="005220A7" w:rsidTr="00432E2B">
        <w:tc>
          <w:tcPr>
            <w:tcW w:w="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19</w:t>
            </w:r>
          </w:p>
        </w:tc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7.02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</w:p>
        </w:tc>
        <w:tc>
          <w:tcPr>
            <w:tcW w:w="6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Обеспечение химической защиты населения.</w:t>
            </w:r>
          </w:p>
        </w:tc>
      </w:tr>
      <w:tr w:rsidR="00E64B3D" w:rsidRPr="005220A7" w:rsidTr="00432E2B">
        <w:tc>
          <w:tcPr>
            <w:tcW w:w="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20</w:t>
            </w:r>
          </w:p>
        </w:tc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14.02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</w:p>
        </w:tc>
        <w:tc>
          <w:tcPr>
            <w:tcW w:w="6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Обеспечение защиты населения от последствий аварий на взрывоопасных объектах.</w:t>
            </w:r>
          </w:p>
        </w:tc>
      </w:tr>
      <w:tr w:rsidR="00E64B3D" w:rsidRPr="005220A7" w:rsidTr="00432E2B">
        <w:tc>
          <w:tcPr>
            <w:tcW w:w="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21</w:t>
            </w:r>
          </w:p>
        </w:tc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21.02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</w:p>
        </w:tc>
        <w:tc>
          <w:tcPr>
            <w:tcW w:w="6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Обеспечение защиты населения от последствий аварий на гидротехнических сооружениях.</w:t>
            </w:r>
          </w:p>
        </w:tc>
      </w:tr>
      <w:tr w:rsidR="00E64B3D" w:rsidRPr="005220A7" w:rsidTr="00432E2B">
        <w:tc>
          <w:tcPr>
            <w:tcW w:w="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22</w:t>
            </w:r>
          </w:p>
        </w:tc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28.02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</w:p>
        </w:tc>
        <w:tc>
          <w:tcPr>
            <w:tcW w:w="6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Организация оповещения населения о чрезвычайных ситуациях техногенного характера. Эвакуация населения.</w:t>
            </w:r>
          </w:p>
        </w:tc>
      </w:tr>
      <w:tr w:rsidR="00E64B3D" w:rsidRPr="005220A7" w:rsidTr="00432E2B">
        <w:tc>
          <w:tcPr>
            <w:tcW w:w="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23</w:t>
            </w:r>
          </w:p>
        </w:tc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6.03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</w:p>
        </w:tc>
        <w:tc>
          <w:tcPr>
            <w:tcW w:w="6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Мероприятия по инженерной защите населения от ЧС техногенного характера.</w:t>
            </w:r>
          </w:p>
        </w:tc>
      </w:tr>
      <w:tr w:rsidR="00E64B3D" w:rsidRPr="005220A7" w:rsidTr="00432E2B">
        <w:tc>
          <w:tcPr>
            <w:tcW w:w="913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E64B3D">
            <w:pPr>
              <w:numPr>
                <w:ilvl w:val="0"/>
                <w:numId w:val="3"/>
              </w:numPr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b/>
                <w:bCs/>
                <w:color w:val="4A4A4A"/>
                <w:sz w:val="25"/>
                <w:szCs w:val="25"/>
                <w:lang w:eastAsia="ru-RU"/>
              </w:rPr>
              <w:t>Основы здорового образа жизни 5 ч</w:t>
            </w:r>
          </w:p>
        </w:tc>
      </w:tr>
      <w:tr w:rsidR="00E64B3D" w:rsidRPr="005220A7" w:rsidTr="00432E2B">
        <w:tc>
          <w:tcPr>
            <w:tcW w:w="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24</w:t>
            </w:r>
          </w:p>
        </w:tc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13.03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</w:p>
        </w:tc>
        <w:tc>
          <w:tcPr>
            <w:tcW w:w="6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Здоровье как основная ценность человека. Индивидуальное здоровье человека, его физическая, духовная и социальная сущность.</w:t>
            </w:r>
          </w:p>
        </w:tc>
      </w:tr>
      <w:tr w:rsidR="00E64B3D" w:rsidRPr="005220A7" w:rsidTr="00432E2B">
        <w:tc>
          <w:tcPr>
            <w:tcW w:w="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25</w:t>
            </w:r>
          </w:p>
        </w:tc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20.03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</w:p>
        </w:tc>
        <w:tc>
          <w:tcPr>
            <w:tcW w:w="6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 xml:space="preserve">Репродуктивное здоровье. Здоровый образ жизни как необходимое </w:t>
            </w: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lastRenderedPageBreak/>
              <w:t>условие сохранения и укрепления здоровья человека и общества.</w:t>
            </w:r>
          </w:p>
        </w:tc>
      </w:tr>
      <w:tr w:rsidR="00E64B3D" w:rsidRPr="005220A7" w:rsidTr="00432E2B">
        <w:tc>
          <w:tcPr>
            <w:tcW w:w="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lastRenderedPageBreak/>
              <w:t>26</w:t>
            </w:r>
          </w:p>
        </w:tc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3.04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</w:p>
        </w:tc>
        <w:tc>
          <w:tcPr>
            <w:tcW w:w="6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Здоровый образ жизни и профилактика основных неинфекционных заболеваний.</w:t>
            </w:r>
          </w:p>
        </w:tc>
      </w:tr>
      <w:tr w:rsidR="00E64B3D" w:rsidRPr="005220A7" w:rsidTr="00432E2B">
        <w:tc>
          <w:tcPr>
            <w:tcW w:w="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27</w:t>
            </w:r>
          </w:p>
        </w:tc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10.04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</w:p>
        </w:tc>
        <w:tc>
          <w:tcPr>
            <w:tcW w:w="6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Вредные привычки и их влияние на здоровье. Профилактика вредных привычек. Вредные привычки и их факторы</w:t>
            </w:r>
          </w:p>
        </w:tc>
      </w:tr>
      <w:tr w:rsidR="00E64B3D" w:rsidRPr="005220A7" w:rsidTr="00432E2B">
        <w:tc>
          <w:tcPr>
            <w:tcW w:w="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28</w:t>
            </w:r>
          </w:p>
        </w:tc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17.04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</w:p>
        </w:tc>
        <w:tc>
          <w:tcPr>
            <w:tcW w:w="6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Здоровый образ жизни и безопасность жизнедеятельности.</w:t>
            </w:r>
          </w:p>
        </w:tc>
      </w:tr>
      <w:tr w:rsidR="00E64B3D" w:rsidRPr="005220A7" w:rsidTr="00432E2B">
        <w:tc>
          <w:tcPr>
            <w:tcW w:w="913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E64B3D">
            <w:pPr>
              <w:numPr>
                <w:ilvl w:val="0"/>
                <w:numId w:val="4"/>
              </w:numPr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b/>
                <w:bCs/>
                <w:color w:val="4A4A4A"/>
                <w:sz w:val="25"/>
                <w:szCs w:val="25"/>
                <w:lang w:eastAsia="ru-RU"/>
              </w:rPr>
              <w:t>Основы медицинских знаний и оказание первой помощи 5 ч</w:t>
            </w:r>
          </w:p>
        </w:tc>
      </w:tr>
      <w:tr w:rsidR="00E64B3D" w:rsidRPr="005220A7" w:rsidTr="00432E2B">
        <w:tc>
          <w:tcPr>
            <w:tcW w:w="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29</w:t>
            </w:r>
          </w:p>
        </w:tc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24.04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</w:p>
        </w:tc>
        <w:tc>
          <w:tcPr>
            <w:tcW w:w="6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Первая помощь пострадавшим и её значение. Особенности оказания первой помощи при поражении электрическим током.</w:t>
            </w:r>
          </w:p>
        </w:tc>
      </w:tr>
      <w:tr w:rsidR="00E64B3D" w:rsidRPr="005220A7" w:rsidTr="00432E2B">
        <w:tc>
          <w:tcPr>
            <w:tcW w:w="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30</w:t>
            </w:r>
          </w:p>
        </w:tc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8.05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</w:p>
        </w:tc>
        <w:tc>
          <w:tcPr>
            <w:tcW w:w="6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Первая помощь при отравлениях аварийн</w:t>
            </w:r>
            <w:proofErr w:type="gramStart"/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о-</w:t>
            </w:r>
            <w:proofErr w:type="gramEnd"/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 xml:space="preserve"> химически опасными веществами (практическое занятие).</w:t>
            </w:r>
          </w:p>
        </w:tc>
      </w:tr>
      <w:tr w:rsidR="00E64B3D" w:rsidRPr="005220A7" w:rsidTr="00432E2B">
        <w:tc>
          <w:tcPr>
            <w:tcW w:w="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31</w:t>
            </w:r>
          </w:p>
        </w:tc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15.05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</w:p>
        </w:tc>
        <w:tc>
          <w:tcPr>
            <w:tcW w:w="6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Первая помощь при остановке сердечной деятельности.</w:t>
            </w:r>
          </w:p>
        </w:tc>
      </w:tr>
      <w:tr w:rsidR="00E64B3D" w:rsidRPr="005220A7" w:rsidTr="00432E2B">
        <w:tc>
          <w:tcPr>
            <w:tcW w:w="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32</w:t>
            </w:r>
          </w:p>
        </w:tc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22.05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</w:p>
        </w:tc>
        <w:tc>
          <w:tcPr>
            <w:tcW w:w="6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Первая помощь при травмах (практическое занятие).</w:t>
            </w:r>
          </w:p>
        </w:tc>
      </w:tr>
      <w:tr w:rsidR="00E64B3D" w:rsidRPr="005220A7" w:rsidTr="00432E2B">
        <w:tc>
          <w:tcPr>
            <w:tcW w:w="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33</w:t>
            </w:r>
          </w:p>
        </w:tc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29.05</w:t>
            </w:r>
          </w:p>
        </w:tc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</w:p>
        </w:tc>
        <w:tc>
          <w:tcPr>
            <w:tcW w:w="6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4B3D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  <w:r w:rsidRPr="005220A7"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  <w:t>Первая помощь при утоплении (практическое занятие). Первая помощь при коме.</w:t>
            </w:r>
          </w:p>
          <w:p w:rsidR="005220A7" w:rsidRPr="005220A7" w:rsidRDefault="00E64B3D" w:rsidP="00432E2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25"/>
                <w:szCs w:val="25"/>
                <w:lang w:eastAsia="ru-RU"/>
              </w:rPr>
            </w:pPr>
          </w:p>
        </w:tc>
      </w:tr>
    </w:tbl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E64B3D" w:rsidRPr="005220A7" w:rsidRDefault="00E64B3D" w:rsidP="00E64B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E64B3D" w:rsidRDefault="00E64B3D" w:rsidP="00E64B3D"/>
    <w:p w:rsidR="00E64B3D" w:rsidRDefault="00E64B3D"/>
    <w:sectPr w:rsidR="00E64B3D" w:rsidSect="00A5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B7509"/>
    <w:multiLevelType w:val="multilevel"/>
    <w:tmpl w:val="69E60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015EB1"/>
    <w:multiLevelType w:val="multilevel"/>
    <w:tmpl w:val="0AFCB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CA706B"/>
    <w:multiLevelType w:val="multilevel"/>
    <w:tmpl w:val="2CB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4C319D"/>
    <w:multiLevelType w:val="multilevel"/>
    <w:tmpl w:val="1AFEE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E64B3D"/>
    <w:rsid w:val="00166873"/>
    <w:rsid w:val="002B7689"/>
    <w:rsid w:val="00645A24"/>
    <w:rsid w:val="008A7CE7"/>
    <w:rsid w:val="009D6E87"/>
    <w:rsid w:val="00A5574C"/>
    <w:rsid w:val="00A849CF"/>
    <w:rsid w:val="00E64B3D"/>
    <w:rsid w:val="00E81109"/>
    <w:rsid w:val="00FA4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B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4B3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2654</Words>
  <Characters>15130</Characters>
  <Application>Microsoft Office Word</Application>
  <DocSecurity>0</DocSecurity>
  <Lines>126</Lines>
  <Paragraphs>35</Paragraphs>
  <ScaleCrop>false</ScaleCrop>
  <Company>Microsoft Corporation</Company>
  <LinksUpToDate>false</LinksUpToDate>
  <CharactersWithSpaces>17749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2</cp:revision>
  <dcterms:created xsi:type="dcterms:W3CDTF">2020-09-12T09:01:00Z</dcterms:created>
  <dcterms:modified xsi:type="dcterms:W3CDTF">2020-09-12T09:02:00Z</dcterms:modified>
</cp:coreProperties>
</file>